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89D8D97" wp14:paraId="501B4CE5" wp14:textId="62790D7C">
      <w:pPr>
        <w:pStyle w:val="Heading2"/>
        <w:spacing w:before="0" w:beforeAutospacing="off" w:after="0" w:afterAutospacing="off"/>
        <w:ind w:left="1418" w:right="0"/>
      </w:pPr>
      <w:r w:rsidRPr="789D8D97" w:rsidR="28239233">
        <w:rPr>
          <w:rFonts w:ascii="Calibri" w:hAnsi="Calibri" w:eastAsia="Calibri" w:cs="Calibri"/>
          <w:b w:val="1"/>
          <w:bCs w:val="1"/>
          <w:strike w:val="0"/>
          <w:dstrike w:val="0"/>
          <w:noProof w:val="0"/>
          <w:sz w:val="28"/>
          <w:szCs w:val="28"/>
          <w:u w:val="single"/>
          <w:lang w:val="en-US"/>
        </w:rPr>
        <w:t xml:space="preserve">CYBR 310: Introduction to Cybersecurity (3 credits) </w:t>
      </w:r>
    </w:p>
    <w:p xmlns:wp14="http://schemas.microsoft.com/office/word/2010/wordml" w:rsidP="789D8D97" wp14:paraId="1DE7E58E" wp14:textId="1A73369B">
      <w:pPr>
        <w:spacing w:before="29" w:beforeAutospacing="off" w:after="0" w:afterAutospacing="off" w:line="264" w:lineRule="auto"/>
        <w:ind w:left="1418" w:right="1410"/>
        <w:jc w:val="both"/>
      </w:pPr>
      <w:r w:rsidRPr="789D8D97" w:rsidR="28239233">
        <w:rPr>
          <w:rFonts w:ascii="Calibri" w:hAnsi="Calibri" w:eastAsia="Calibri" w:cs="Calibri"/>
          <w:noProof w:val="0"/>
          <w:color w:val="000000" w:themeColor="text1" w:themeTint="FF" w:themeShade="FF"/>
          <w:sz w:val="24"/>
          <w:szCs w:val="24"/>
          <w:lang w:val="en-US"/>
        </w:rPr>
        <w:t xml:space="preserve">This course provides an overview of the fundamental concepts and principles of cybersecurity. The course covers topics such as information security, network security, and cybersecurity policies and practices. The course is designed to provide students with an understanding of the importance of cybersecurity in modern society and the tools and techniques used to protect against cyber-attacks. </w:t>
      </w:r>
      <w:r w:rsidRPr="789D8D97" w:rsidR="28239233">
        <w:rPr>
          <w:rFonts w:ascii="Calibri" w:hAnsi="Calibri" w:eastAsia="Calibri" w:cs="Calibri"/>
          <w:i w:val="1"/>
          <w:iCs w:val="1"/>
          <w:noProof w:val="0"/>
          <w:color w:val="000000" w:themeColor="text1" w:themeTint="FF" w:themeShade="FF"/>
          <w:sz w:val="24"/>
          <w:szCs w:val="24"/>
          <w:lang w:val="en-US"/>
        </w:rPr>
        <w:t>(Prerequisite:  CMPE 215)</w:t>
      </w:r>
      <w:r w:rsidRPr="789D8D97" w:rsidR="28239233">
        <w:rPr>
          <w:rFonts w:ascii="Calibri" w:hAnsi="Calibri" w:eastAsia="Calibri" w:cs="Calibri"/>
          <w:noProof w:val="0"/>
          <w:color w:val="000000" w:themeColor="text1" w:themeTint="FF" w:themeShade="FF"/>
          <w:sz w:val="24"/>
          <w:szCs w:val="24"/>
          <w:lang w:val="en-US"/>
        </w:rPr>
        <w:t xml:space="preserve"> </w:t>
      </w:r>
    </w:p>
    <w:p xmlns:wp14="http://schemas.microsoft.com/office/word/2010/wordml" w:rsidP="789D8D97" wp14:paraId="6126EB7B" wp14:textId="78D024F8">
      <w:pPr>
        <w:spacing w:before="29" w:beforeAutospacing="off" w:after="0" w:afterAutospacing="off" w:line="264" w:lineRule="auto"/>
        <w:ind w:left="1418" w:right="1410"/>
        <w:jc w:val="both"/>
      </w:pPr>
      <w:r w:rsidRPr="789D8D97" w:rsidR="28239233">
        <w:rPr>
          <w:rFonts w:ascii="Calibri" w:hAnsi="Calibri" w:eastAsia="Calibri" w:cs="Calibri"/>
          <w:b w:val="1"/>
          <w:bCs w:val="1"/>
          <w:noProof w:val="0"/>
          <w:sz w:val="24"/>
          <w:szCs w:val="24"/>
          <w:lang w:val="en-US"/>
        </w:rPr>
        <w:t xml:space="preserve"> </w:t>
      </w:r>
    </w:p>
    <w:p xmlns:wp14="http://schemas.microsoft.com/office/word/2010/wordml" w:rsidP="789D8D97" wp14:paraId="6EE7DE65" wp14:textId="35F1F8ED">
      <w:pPr>
        <w:spacing w:before="29" w:beforeAutospacing="off" w:after="0" w:afterAutospacing="off" w:line="264" w:lineRule="auto"/>
        <w:ind w:left="1418" w:right="1410"/>
        <w:jc w:val="both"/>
      </w:pPr>
      <w:r w:rsidRPr="789D8D97" w:rsidR="28239233">
        <w:rPr>
          <w:rFonts w:ascii="Calibri" w:hAnsi="Calibri" w:eastAsia="Calibri" w:cs="Calibri"/>
          <w:b w:val="1"/>
          <w:bCs w:val="1"/>
          <w:noProof w:val="0"/>
          <w:sz w:val="24"/>
          <w:szCs w:val="24"/>
          <w:lang w:val="en-US"/>
        </w:rPr>
        <w:t>Course Learning Outcomes:</w:t>
      </w:r>
    </w:p>
    <w:p xmlns:wp14="http://schemas.microsoft.com/office/word/2010/wordml" w:rsidP="789D8D97" wp14:paraId="502342C5" wp14:textId="131AA8AF">
      <w:pPr>
        <w:spacing w:before="29" w:beforeAutospacing="off" w:after="0" w:afterAutospacing="off" w:line="264" w:lineRule="auto"/>
        <w:ind w:left="1418" w:right="1410"/>
        <w:jc w:val="both"/>
      </w:pPr>
      <w:r w:rsidRPr="789D8D97" w:rsidR="28239233">
        <w:rPr>
          <w:rFonts w:ascii="Calibri" w:hAnsi="Calibri" w:eastAsia="Calibri" w:cs="Calibri"/>
          <w:noProof w:val="0"/>
          <w:sz w:val="24"/>
          <w:szCs w:val="24"/>
          <w:lang w:val="en-US"/>
        </w:rPr>
        <w:t>By the end of the course, students will be able to:</w:t>
      </w:r>
    </w:p>
    <w:p xmlns:wp14="http://schemas.microsoft.com/office/word/2010/wordml" w:rsidP="789D8D97" wp14:paraId="489F991C" wp14:textId="6C9DFBAB">
      <w:pPr>
        <w:spacing w:before="29" w:beforeAutospacing="off" w:after="0" w:afterAutospacing="off" w:line="264" w:lineRule="auto"/>
        <w:ind w:left="1620" w:right="1460"/>
        <w:jc w:val="both"/>
      </w:pPr>
      <w:r w:rsidRPr="789D8D97" w:rsidR="28239233">
        <w:rPr>
          <w:rFonts w:ascii="Calibri" w:hAnsi="Calibri" w:eastAsia="Calibri" w:cs="Calibri"/>
          <w:noProof w:val="0"/>
          <w:sz w:val="24"/>
          <w:szCs w:val="24"/>
          <w:lang w:val="en-US"/>
        </w:rPr>
        <w:t xml:space="preserve">A1. Demonstrate advanced knowledge of the concept, principles, and standards related to information security goals, mechanisms, and development. </w:t>
      </w:r>
    </w:p>
    <w:p xmlns:wp14="http://schemas.microsoft.com/office/word/2010/wordml" w:rsidP="789D8D97" wp14:paraId="5C2A45F3" wp14:textId="4EC9273F">
      <w:pPr>
        <w:spacing w:before="29" w:beforeAutospacing="off" w:after="0" w:afterAutospacing="off" w:line="264" w:lineRule="auto"/>
        <w:ind w:left="1620" w:right="1460"/>
        <w:jc w:val="both"/>
      </w:pPr>
      <w:r w:rsidRPr="789D8D97" w:rsidR="28239233">
        <w:rPr>
          <w:rFonts w:ascii="Calibri" w:hAnsi="Calibri" w:eastAsia="Calibri" w:cs="Calibri"/>
          <w:noProof w:val="0"/>
          <w:sz w:val="24"/>
          <w:szCs w:val="24"/>
          <w:lang w:val="en-US"/>
        </w:rPr>
        <w:t xml:space="preserve">A2. Apply security standards and controls using computerized tools to test system security and protect information and systems. </w:t>
      </w:r>
    </w:p>
    <w:p xmlns:wp14="http://schemas.microsoft.com/office/word/2010/wordml" w:rsidP="789D8D97" wp14:paraId="5F631122" wp14:textId="10101B73">
      <w:pPr>
        <w:spacing w:before="29" w:beforeAutospacing="off" w:after="0" w:afterAutospacing="off" w:line="264" w:lineRule="auto"/>
        <w:ind w:left="1620" w:right="1460"/>
        <w:jc w:val="both"/>
      </w:pPr>
      <w:r w:rsidRPr="789D8D97" w:rsidR="28239233">
        <w:rPr>
          <w:rFonts w:ascii="Calibri" w:hAnsi="Calibri" w:eastAsia="Calibri" w:cs="Calibri"/>
          <w:noProof w:val="0"/>
          <w:sz w:val="24"/>
          <w:szCs w:val="24"/>
          <w:lang w:val="en-US"/>
        </w:rPr>
        <w:t xml:space="preserve">B1. Analyze the information security risks, vulnerabilities, threats, and possible attacks. </w:t>
      </w:r>
    </w:p>
    <w:p xmlns:wp14="http://schemas.microsoft.com/office/word/2010/wordml" w:rsidP="789D8D97" wp14:paraId="44CA9CC2" wp14:textId="2564D162">
      <w:pPr>
        <w:spacing w:before="29" w:beforeAutospacing="off" w:after="0" w:afterAutospacing="off" w:line="264" w:lineRule="auto"/>
        <w:ind w:left="1620" w:right="1460"/>
        <w:jc w:val="both"/>
      </w:pPr>
      <w:r w:rsidRPr="789D8D97" w:rsidR="28239233">
        <w:rPr>
          <w:rFonts w:ascii="Calibri" w:hAnsi="Calibri" w:eastAsia="Calibri" w:cs="Calibri"/>
          <w:noProof w:val="0"/>
          <w:sz w:val="24"/>
          <w:szCs w:val="24"/>
          <w:lang w:val="en-US"/>
        </w:rPr>
        <w:t xml:space="preserve">B2. Design effective security systems to control information security risks of information systems.     </w:t>
      </w:r>
    </w:p>
    <w:p xmlns:wp14="http://schemas.microsoft.com/office/word/2010/wordml" w:rsidP="789D8D97" wp14:paraId="50A41B84" wp14:textId="66232707">
      <w:pPr>
        <w:spacing w:before="29" w:beforeAutospacing="off" w:after="0" w:afterAutospacing="off" w:line="264" w:lineRule="auto"/>
        <w:ind w:left="1620" w:right="1410"/>
        <w:jc w:val="both"/>
      </w:pPr>
      <w:r w:rsidRPr="789D8D97" w:rsidR="28239233">
        <w:rPr>
          <w:rFonts w:ascii="Calibri" w:hAnsi="Calibri" w:eastAsia="Calibri" w:cs="Calibri"/>
          <w:noProof w:val="0"/>
          <w:sz w:val="24"/>
          <w:szCs w:val="24"/>
          <w:lang w:val="en-US"/>
        </w:rPr>
        <w:t xml:space="preserve">B3. Explain both orally and in written current issues of information security and research on new trends in the cybersecurity field. </w:t>
      </w:r>
    </w:p>
    <w:p xmlns:wp14="http://schemas.microsoft.com/office/word/2010/wordml" w:rsidP="789D8D97" wp14:paraId="4F2F0D97" wp14:textId="64BFF274">
      <w:pPr>
        <w:spacing w:before="29" w:beforeAutospacing="off" w:after="0" w:afterAutospacing="off" w:line="264" w:lineRule="auto"/>
        <w:ind w:left="1620" w:right="1410"/>
        <w:jc w:val="both"/>
      </w:pPr>
      <w:r w:rsidRPr="789D8D97" w:rsidR="28239233">
        <w:rPr>
          <w:rFonts w:ascii="Calibri" w:hAnsi="Calibri" w:eastAsia="Calibri" w:cs="Calibri"/>
          <w:noProof w:val="0"/>
          <w:sz w:val="24"/>
          <w:szCs w:val="24"/>
          <w:lang w:val="en-US"/>
        </w:rPr>
        <w:t xml:space="preserve">C1. Operate in different cybersecurity contexts with accountability for ethical issues in information security.  </w:t>
      </w:r>
    </w:p>
    <w:p xmlns:wp14="http://schemas.microsoft.com/office/word/2010/wordml" w:rsidP="789D8D97" wp14:paraId="5F9EB9CB" wp14:textId="07079988">
      <w:pPr>
        <w:spacing w:before="29" w:beforeAutospacing="off" w:after="0" w:afterAutospacing="off" w:line="264" w:lineRule="auto"/>
        <w:ind w:left="1418" w:right="1410"/>
        <w:jc w:val="both"/>
      </w:pPr>
      <w:r w:rsidRPr="789D8D97" w:rsidR="28239233">
        <w:rPr>
          <w:rFonts w:ascii="Calibri" w:hAnsi="Calibri" w:eastAsia="Calibri" w:cs="Calibri"/>
          <w:b w:val="1"/>
          <w:bCs w:val="1"/>
          <w:noProof w:val="0"/>
          <w:sz w:val="24"/>
          <w:szCs w:val="24"/>
          <w:lang w:val="en-US"/>
        </w:rPr>
        <w:t xml:space="preserve"> </w:t>
      </w:r>
    </w:p>
    <w:p xmlns:wp14="http://schemas.microsoft.com/office/word/2010/wordml" w:rsidP="789D8D97" wp14:paraId="0AE53999" wp14:textId="528599E3">
      <w:pPr>
        <w:spacing w:before="29" w:beforeAutospacing="off" w:after="0" w:afterAutospacing="off" w:line="264" w:lineRule="auto"/>
        <w:ind w:left="1418" w:right="1410"/>
        <w:jc w:val="both"/>
      </w:pPr>
      <w:r w:rsidRPr="789D8D97" w:rsidR="28239233">
        <w:rPr>
          <w:rFonts w:ascii="Calibri" w:hAnsi="Calibri" w:eastAsia="Calibri" w:cs="Calibri"/>
          <w:b w:val="1"/>
          <w:bCs w:val="1"/>
          <w:noProof w:val="0"/>
          <w:sz w:val="24"/>
          <w:szCs w:val="24"/>
          <w:lang w:val="en-US"/>
        </w:rPr>
        <w:t>Course Learning Materials:</w:t>
      </w:r>
    </w:p>
    <w:p xmlns:wp14="http://schemas.microsoft.com/office/word/2010/wordml" w:rsidP="789D8D97" wp14:paraId="560905FB" wp14:textId="0F2E426B">
      <w:pPr>
        <w:pStyle w:val="ListParagraph"/>
        <w:numPr>
          <w:ilvl w:val="0"/>
          <w:numId w:val="1"/>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789D8D97" w:rsidR="28239233">
        <w:rPr>
          <w:rFonts w:ascii="Calibri" w:hAnsi="Calibri" w:eastAsia="Calibri" w:cs="Calibri"/>
          <w:noProof w:val="0"/>
          <w:sz w:val="24"/>
          <w:szCs w:val="24"/>
          <w:lang w:val="en-US"/>
        </w:rPr>
        <w:t xml:space="preserve">Robin Sharp: Introduction to Cybersecurity A Multidisciplinary Challenge, 2024, Springer </w:t>
      </w:r>
    </w:p>
    <w:p xmlns:wp14="http://schemas.microsoft.com/office/word/2010/wordml" w:rsidP="789D8D97" wp14:paraId="3D8B686C" wp14:textId="4506CBDA">
      <w:pPr>
        <w:pStyle w:val="ListParagraph"/>
        <w:numPr>
          <w:ilvl w:val="0"/>
          <w:numId w:val="1"/>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789D8D97" w:rsidR="28239233">
        <w:rPr>
          <w:rFonts w:ascii="Calibri" w:hAnsi="Calibri" w:eastAsia="Calibri" w:cs="Calibri"/>
          <w:noProof w:val="0"/>
          <w:sz w:val="24"/>
          <w:szCs w:val="24"/>
          <w:lang w:val="en-US"/>
        </w:rPr>
        <w:t>Michael E. Whitman, Herbert J. Mattord : Principles of Information Security, 7th Edition 2022, cengage</w:t>
      </w:r>
    </w:p>
    <w:p xmlns:wp14="http://schemas.microsoft.com/office/word/2010/wordml" w:rsidP="789D8D97" wp14:paraId="351D8736" wp14:textId="7AF87E7B">
      <w:pPr>
        <w:spacing w:before="29" w:beforeAutospacing="off" w:after="0" w:afterAutospacing="off" w:line="264" w:lineRule="auto"/>
        <w:ind w:left="2138" w:right="1410"/>
        <w:jc w:val="both"/>
      </w:pPr>
      <w:r w:rsidRPr="789D8D97" w:rsidR="28239233">
        <w:rPr>
          <w:rFonts w:ascii="Calibri" w:hAnsi="Calibri" w:eastAsia="Calibri" w:cs="Calibri"/>
          <w:noProof w:val="0"/>
          <w:sz w:val="24"/>
          <w:szCs w:val="24"/>
          <w:lang w:val="en-US"/>
        </w:rPr>
        <w:t xml:space="preserve"> </w:t>
      </w:r>
    </w:p>
    <w:p xmlns:wp14="http://schemas.microsoft.com/office/word/2010/wordml" w:rsidP="789D8D97" wp14:paraId="49240D6C" wp14:textId="597F52B6">
      <w:pPr>
        <w:spacing w:before="29" w:beforeAutospacing="off" w:after="0" w:afterAutospacing="off" w:line="264" w:lineRule="auto"/>
        <w:ind w:left="1418" w:right="1410"/>
        <w:jc w:val="both"/>
      </w:pPr>
      <w:r w:rsidRPr="789D8D97" w:rsidR="28239233">
        <w:rPr>
          <w:rFonts w:ascii="Calibri" w:hAnsi="Calibri" w:eastAsia="Calibri" w:cs="Calibri"/>
          <w:noProof w:val="0"/>
          <w:sz w:val="24"/>
          <w:szCs w:val="24"/>
          <w:lang w:val="en-US"/>
        </w:rPr>
        <w:t xml:space="preserve"> </w:t>
      </w:r>
    </w:p>
    <w:p xmlns:wp14="http://schemas.microsoft.com/office/word/2010/wordml" w:rsidP="789D8D97" wp14:paraId="2A255A02" wp14:textId="10F7F196">
      <w:pPr>
        <w:spacing w:before="29" w:beforeAutospacing="off" w:after="0" w:afterAutospacing="off" w:line="264" w:lineRule="auto"/>
        <w:ind w:left="1418" w:right="1410"/>
        <w:jc w:val="both"/>
      </w:pPr>
      <w:r w:rsidRPr="789D8D97" w:rsidR="28239233">
        <w:rPr>
          <w:rFonts w:ascii="Calibri" w:hAnsi="Calibri" w:eastAsia="Calibri" w:cs="Calibri"/>
          <w:b w:val="1"/>
          <w:bCs w:val="1"/>
          <w:noProof w:val="0"/>
          <w:sz w:val="24"/>
          <w:szCs w:val="24"/>
          <w:lang w:val="en-US"/>
        </w:rPr>
        <w:t>Course Content:</w:t>
      </w:r>
    </w:p>
    <w:p xmlns:wp14="http://schemas.microsoft.com/office/word/2010/wordml" w:rsidP="789D8D97" wp14:paraId="51C097AE" wp14:textId="1407133E">
      <w:pPr>
        <w:pStyle w:val="ListParagraph"/>
        <w:numPr>
          <w:ilvl w:val="0"/>
          <w:numId w:val="3"/>
        </w:numPr>
        <w:spacing w:before="0" w:beforeAutospacing="off" w:after="0" w:afterAutospacing="off" w:line="264" w:lineRule="auto"/>
        <w:ind w:left="2160" w:right="1410" w:hanging="360"/>
        <w:jc w:val="both"/>
        <w:rPr>
          <w:rFonts w:ascii="Calibri" w:hAnsi="Calibri" w:eastAsia="Calibri" w:cs="Calibri"/>
          <w:noProof w:val="0"/>
          <w:sz w:val="24"/>
          <w:szCs w:val="24"/>
          <w:lang w:val="en-US"/>
        </w:rPr>
      </w:pPr>
      <w:r w:rsidRPr="789D8D97" w:rsidR="28239233">
        <w:rPr>
          <w:rFonts w:ascii="Calibri" w:hAnsi="Calibri" w:eastAsia="Calibri" w:cs="Calibri"/>
          <w:noProof w:val="0"/>
          <w:sz w:val="24"/>
          <w:szCs w:val="24"/>
          <w:lang w:val="en-US"/>
        </w:rPr>
        <w:t xml:space="preserve">Introduction to cybersecurity </w:t>
      </w:r>
    </w:p>
    <w:p xmlns:wp14="http://schemas.microsoft.com/office/word/2010/wordml" w:rsidP="789D8D97" wp14:paraId="112200D3" wp14:textId="202CA1EB">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789D8D97" w:rsidR="28239233">
        <w:rPr>
          <w:rFonts w:ascii="Calibri" w:hAnsi="Calibri" w:eastAsia="Calibri" w:cs="Calibri"/>
          <w:noProof w:val="0"/>
          <w:sz w:val="24"/>
          <w:szCs w:val="24"/>
          <w:lang w:val="en-US"/>
        </w:rPr>
        <w:t xml:space="preserve">Technique and Human Beings </w:t>
      </w:r>
    </w:p>
    <w:p xmlns:wp14="http://schemas.microsoft.com/office/word/2010/wordml" w:rsidP="789D8D97" wp14:paraId="62F30856" wp14:textId="6C27022E">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789D8D97" w:rsidR="28239233">
        <w:rPr>
          <w:rFonts w:ascii="Calibri" w:hAnsi="Calibri" w:eastAsia="Calibri" w:cs="Calibri"/>
          <w:noProof w:val="0"/>
          <w:sz w:val="24"/>
          <w:szCs w:val="24"/>
          <w:lang w:val="en-US"/>
        </w:rPr>
        <w:t xml:space="preserve">Risk Management </w:t>
      </w:r>
    </w:p>
    <w:p xmlns:wp14="http://schemas.microsoft.com/office/word/2010/wordml" w:rsidP="789D8D97" wp14:paraId="196F7407" wp14:textId="10596E11">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789D8D97" w:rsidR="28239233">
        <w:rPr>
          <w:rFonts w:ascii="Calibri" w:hAnsi="Calibri" w:eastAsia="Calibri" w:cs="Calibri"/>
          <w:noProof w:val="0"/>
          <w:sz w:val="24"/>
          <w:szCs w:val="24"/>
          <w:lang w:val="en-US"/>
        </w:rPr>
        <w:t xml:space="preserve">Introduction to Cryptography </w:t>
      </w:r>
    </w:p>
    <w:p xmlns:wp14="http://schemas.microsoft.com/office/word/2010/wordml" w:rsidP="789D8D97" wp14:paraId="51E64C4D" wp14:textId="7E5C9803">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789D8D97" w:rsidR="28239233">
        <w:rPr>
          <w:rFonts w:ascii="Calibri" w:hAnsi="Calibri" w:eastAsia="Calibri" w:cs="Calibri"/>
          <w:noProof w:val="0"/>
          <w:sz w:val="24"/>
          <w:szCs w:val="24"/>
          <w:lang w:val="en-US"/>
        </w:rPr>
        <w:t xml:space="preserve">Communication Networks  </w:t>
      </w:r>
    </w:p>
    <w:p xmlns:wp14="http://schemas.microsoft.com/office/word/2010/wordml" w:rsidP="789D8D97" wp14:paraId="5631F153" wp14:textId="116F0E7B">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789D8D97" w:rsidR="28239233">
        <w:rPr>
          <w:rFonts w:ascii="Calibri" w:hAnsi="Calibri" w:eastAsia="Calibri" w:cs="Calibri"/>
          <w:noProof w:val="0"/>
          <w:sz w:val="24"/>
          <w:szCs w:val="24"/>
          <w:lang w:val="en-US"/>
        </w:rPr>
        <w:t xml:space="preserve">Network Applications </w:t>
      </w:r>
    </w:p>
    <w:p xmlns:wp14="http://schemas.microsoft.com/office/word/2010/wordml" w:rsidP="789D8D97" wp14:paraId="26E4774E" wp14:textId="4C7434E0">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789D8D97" w:rsidR="28239233">
        <w:rPr>
          <w:rFonts w:ascii="Calibri" w:hAnsi="Calibri" w:eastAsia="Calibri" w:cs="Calibri"/>
          <w:noProof w:val="0"/>
          <w:sz w:val="24"/>
          <w:szCs w:val="24"/>
          <w:lang w:val="en-US"/>
        </w:rPr>
        <w:t xml:space="preserve">Network Security  </w:t>
      </w:r>
    </w:p>
    <w:p xmlns:wp14="http://schemas.microsoft.com/office/word/2010/wordml" w:rsidP="789D8D97" wp14:paraId="30E9441C" wp14:textId="75BE339C">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789D8D97" w:rsidR="28239233">
        <w:rPr>
          <w:rFonts w:ascii="Calibri" w:hAnsi="Calibri" w:eastAsia="Calibri" w:cs="Calibri"/>
          <w:noProof w:val="0"/>
          <w:sz w:val="24"/>
          <w:szCs w:val="24"/>
          <w:lang w:val="en-US"/>
        </w:rPr>
        <w:t xml:space="preserve">Security in Operating Systems  </w:t>
      </w:r>
    </w:p>
    <w:p xmlns:wp14="http://schemas.microsoft.com/office/word/2010/wordml" w:rsidP="789D8D97" wp14:paraId="2EF3E6ED" wp14:textId="75FF348E">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789D8D97" w:rsidR="28239233">
        <w:rPr>
          <w:rFonts w:ascii="Calibri" w:hAnsi="Calibri" w:eastAsia="Calibri" w:cs="Calibri"/>
          <w:noProof w:val="0"/>
          <w:sz w:val="24"/>
          <w:szCs w:val="24"/>
          <w:lang w:val="en-US"/>
        </w:rPr>
        <w:t xml:space="preserve">Software security  </w:t>
      </w:r>
    </w:p>
    <w:p xmlns:wp14="http://schemas.microsoft.com/office/word/2010/wordml" w:rsidP="789D8D97" wp14:paraId="33A43844" wp14:textId="4924FB1F">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789D8D97" w:rsidR="28239233">
        <w:rPr>
          <w:rFonts w:ascii="Calibri" w:hAnsi="Calibri" w:eastAsia="Calibri" w:cs="Calibri"/>
          <w:noProof w:val="0"/>
          <w:sz w:val="24"/>
          <w:szCs w:val="24"/>
          <w:lang w:val="en-US"/>
        </w:rPr>
        <w:t>Incident Handling and System Availability</w:t>
      </w:r>
    </w:p>
    <w:p xmlns:wp14="http://schemas.microsoft.com/office/word/2010/wordml" w:rsidP="789D8D97" wp14:paraId="2C078E63" wp14:textId="3415639F">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789D8D97" w:rsidR="28239233">
        <w:rPr>
          <w:rFonts w:ascii="Calibri" w:hAnsi="Calibri" w:eastAsia="Calibri" w:cs="Calibri"/>
          <w:noProof w:val="0"/>
          <w:sz w:val="24"/>
          <w:szCs w:val="24"/>
          <w:lang w:val="en-US"/>
        </w:rPr>
        <w:t>Law and Ethics</w:t>
      </w: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3">
    <w:nsid w:val="4e32e0af"/>
    <w:multiLevelType xmlns:w="http://schemas.openxmlformats.org/wordprocessingml/2006/main" w:val="hybridMultilevel"/>
    <w:lvl xmlns:w="http://schemas.openxmlformats.org/wordprocessingml/2006/main" w:ilvl="0">
      <w:start w:val="1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b279795"/>
    <w:multiLevelType xmlns:w="http://schemas.openxmlformats.org/wordprocessingml/2006/main" w:val="hybridMultilevel"/>
    <w:lvl xmlns:w="http://schemas.openxmlformats.org/wordprocessingml/2006/main" w:ilvl="0">
      <w:start w:val="10"/>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8ed23ab"/>
    <w:multiLevelType xmlns:w="http://schemas.openxmlformats.org/wordprocessingml/2006/main" w:val="hybridMultilevel"/>
    <w:lvl xmlns:w="http://schemas.openxmlformats.org/wordprocessingml/2006/main" w:ilvl="0">
      <w:start w:val="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72fed3cd"/>
    <w:multiLevelType xmlns:w="http://schemas.openxmlformats.org/wordprocessingml/2006/main" w:val="hybridMultilevel"/>
    <w:lvl xmlns:w="http://schemas.openxmlformats.org/wordprocessingml/2006/main" w:ilvl="0">
      <w:start w:val="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7e5b547a"/>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70b9a0f0"/>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39e50c94"/>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77c0ac24"/>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4ac92f3"/>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f7c1567"/>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2989701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6b7717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7dab4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5D9E42"/>
    <w:rsid w:val="28239233"/>
    <w:rsid w:val="2E5D9E42"/>
    <w:rsid w:val="789D8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D9E42"/>
  <w15:chartTrackingRefBased/>
  <w15:docId w15:val="{B55218E1-974A-4532-A85B-760D1B0CC3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4d9a30eb99574cc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7D415D5906248AD5A0FCD16C7E65A" ma:contentTypeVersion="12" ma:contentTypeDescription="Create a new document." ma:contentTypeScope="" ma:versionID="8109dc10dce15588b2e1c8d718cbeab9">
  <xsd:schema xmlns:xsd="http://www.w3.org/2001/XMLSchema" xmlns:xs="http://www.w3.org/2001/XMLSchema" xmlns:p="http://schemas.microsoft.com/office/2006/metadata/properties" xmlns:ns2="71861a7a-f06e-4c05-a27f-799aa6eae969" xmlns:ns3="30768cbf-2235-40d8-bfd4-bae94dae37c8" targetNamespace="http://schemas.microsoft.com/office/2006/metadata/properties" ma:root="true" ma:fieldsID="c684a679b2a8334dae1902a9a9e8f866" ns2:_="" ns3:_="">
    <xsd:import namespace="71861a7a-f06e-4c05-a27f-799aa6eae969"/>
    <xsd:import namespace="30768cbf-2235-40d8-bfd4-bae94dae37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61a7a-f06e-4c05-a27f-799aa6eae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cc0c08-d857-430d-8aa3-145e1d16b5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768cbf-2235-40d8-bfd4-bae94dae37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86ed863-95b5-4bbf-9754-b6d581f5f963}" ma:internalName="TaxCatchAll" ma:showField="CatchAllData" ma:web="30768cbf-2235-40d8-bfd4-bae94dae3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768cbf-2235-40d8-bfd4-bae94dae37c8" xsi:nil="true"/>
    <lcf76f155ced4ddcb4097134ff3c332f xmlns="71861a7a-f06e-4c05-a27f-799aa6eae9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BB2980-5CC3-476D-BC11-A59A3D020509}"/>
</file>

<file path=customXml/itemProps2.xml><?xml version="1.0" encoding="utf-8"?>
<ds:datastoreItem xmlns:ds="http://schemas.openxmlformats.org/officeDocument/2006/customXml" ds:itemID="{4B6E7B87-28B7-422D-9F17-E170395A46E6}"/>
</file>

<file path=customXml/itemProps3.xml><?xml version="1.0" encoding="utf-8"?>
<ds:datastoreItem xmlns:ds="http://schemas.openxmlformats.org/officeDocument/2006/customXml" ds:itemID="{D0CF3BFA-C162-4200-9358-F1D49CBABC5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Binektas</dc:creator>
  <cp:keywords/>
  <dc:description/>
  <cp:lastModifiedBy>Sara Binektas</cp:lastModifiedBy>
  <dcterms:created xsi:type="dcterms:W3CDTF">2024-06-13T11:38:04Z</dcterms:created>
  <dcterms:modified xsi:type="dcterms:W3CDTF">2024-06-13T11:38:30Z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0x010100A0F7D415D5906248AD5A0FCD16C7E65A</vt:lpwstr>
  </property>
  <property fmtid="{D5CDD505-2E9C-101B-9397-08002B2CF9AE}" pid="3" name="MediaServiceImageTags">
    <vt:lpwstr/>
  </property>
</Properties>
</file>